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2979" w14:textId="77777777" w:rsidR="00923445" w:rsidRPr="00923445" w:rsidRDefault="00923445">
      <w:pPr>
        <w:rPr>
          <w:rFonts w:ascii="Arial" w:hAnsi="Arial" w:cs="Arial"/>
          <w:b/>
          <w:bCs/>
          <w:sz w:val="20"/>
          <w:szCs w:val="20"/>
        </w:rPr>
      </w:pPr>
    </w:p>
    <w:p w14:paraId="0514D01B" w14:textId="726235FF" w:rsidR="004D0389" w:rsidRPr="00923445" w:rsidRDefault="00923445">
      <w:pPr>
        <w:rPr>
          <w:rFonts w:ascii="Arial" w:hAnsi="Arial" w:cs="Arial"/>
          <w:b/>
          <w:bCs/>
          <w:sz w:val="20"/>
          <w:szCs w:val="20"/>
        </w:rPr>
      </w:pPr>
      <w:r w:rsidRPr="00923445">
        <w:rPr>
          <w:rFonts w:ascii="Arial" w:hAnsi="Arial" w:cs="Arial"/>
          <w:b/>
          <w:bCs/>
          <w:sz w:val="20"/>
          <w:szCs w:val="20"/>
        </w:rPr>
        <w:t>Príloha č. 1 – Podrobný opis predmetu zákazky</w:t>
      </w:r>
    </w:p>
    <w:p w14:paraId="6EBF1308" w14:textId="2E0191F4" w:rsidR="00923445" w:rsidRPr="00923445" w:rsidRDefault="00923445" w:rsidP="002B7683">
      <w:pPr>
        <w:jc w:val="both"/>
        <w:rPr>
          <w:rFonts w:ascii="Arial" w:hAnsi="Arial" w:cs="Arial"/>
          <w:b/>
          <w:bCs/>
          <w:sz w:val="20"/>
          <w:szCs w:val="20"/>
        </w:rPr>
      </w:pPr>
      <w:r w:rsidRPr="00923445">
        <w:rPr>
          <w:rFonts w:ascii="Arial" w:hAnsi="Arial" w:cs="Arial"/>
          <w:b/>
          <w:bCs/>
          <w:sz w:val="20"/>
          <w:szCs w:val="20"/>
        </w:rPr>
        <w:t>Názov zákazky:, POS reklama</w:t>
      </w:r>
      <w:r w:rsidR="0021107F">
        <w:rPr>
          <w:rFonts w:ascii="Arial" w:hAnsi="Arial" w:cs="Arial"/>
          <w:b/>
          <w:bCs/>
          <w:sz w:val="20"/>
          <w:szCs w:val="20"/>
        </w:rPr>
        <w:t xml:space="preserve">, </w:t>
      </w:r>
      <w:r w:rsidRPr="00923445">
        <w:rPr>
          <w:rFonts w:ascii="Arial" w:hAnsi="Arial" w:cs="Arial"/>
          <w:b/>
          <w:bCs/>
          <w:sz w:val="20"/>
          <w:szCs w:val="20"/>
        </w:rPr>
        <w:t>TV reklama</w:t>
      </w:r>
      <w:r w:rsidR="0021107F">
        <w:rPr>
          <w:rFonts w:ascii="Arial" w:hAnsi="Arial" w:cs="Arial"/>
          <w:b/>
          <w:bCs/>
          <w:sz w:val="20"/>
          <w:szCs w:val="20"/>
        </w:rPr>
        <w:t>,</w:t>
      </w:r>
      <w:bookmarkStart w:id="0" w:name="_GoBack"/>
      <w:bookmarkEnd w:id="0"/>
      <w:r w:rsidRPr="00923445">
        <w:rPr>
          <w:rFonts w:ascii="Arial" w:hAnsi="Arial" w:cs="Arial"/>
          <w:b/>
          <w:bCs/>
          <w:sz w:val="20"/>
          <w:szCs w:val="20"/>
        </w:rPr>
        <w:t xml:space="preserve"> </w:t>
      </w:r>
      <w:r w:rsidR="0021107F" w:rsidRPr="00923445">
        <w:rPr>
          <w:rFonts w:ascii="Arial" w:hAnsi="Arial" w:cs="Arial"/>
          <w:b/>
          <w:bCs/>
          <w:sz w:val="20"/>
          <w:szCs w:val="20"/>
        </w:rPr>
        <w:t>Virálna kampaň</w:t>
      </w:r>
      <w:r w:rsidR="0021107F" w:rsidRPr="0057524C">
        <w:rPr>
          <w:rFonts w:ascii="Arial" w:hAnsi="Arial" w:cs="Arial"/>
          <w:sz w:val="20"/>
          <w:szCs w:val="20"/>
        </w:rPr>
        <w:t xml:space="preserve"> </w:t>
      </w:r>
      <w:r w:rsidRPr="0057524C">
        <w:rPr>
          <w:rFonts w:ascii="Arial" w:hAnsi="Arial" w:cs="Arial"/>
          <w:sz w:val="20"/>
          <w:szCs w:val="20"/>
        </w:rPr>
        <w:t>pre projekt „Moderná kniha“</w:t>
      </w:r>
    </w:p>
    <w:p w14:paraId="778D0604" w14:textId="4735C525" w:rsidR="00923445" w:rsidRDefault="00923445" w:rsidP="00923445">
      <w:pPr>
        <w:spacing w:line="240" w:lineRule="auto"/>
        <w:jc w:val="both"/>
        <w:rPr>
          <w:rFonts w:ascii="Arial" w:hAnsi="Arial" w:cs="Arial"/>
          <w:b/>
          <w:bCs/>
          <w:sz w:val="20"/>
          <w:szCs w:val="20"/>
        </w:rPr>
      </w:pPr>
      <w:r w:rsidRPr="00923445">
        <w:rPr>
          <w:rFonts w:ascii="Arial" w:hAnsi="Arial" w:cs="Arial"/>
          <w:b/>
          <w:bCs/>
          <w:sz w:val="20"/>
          <w:szCs w:val="20"/>
        </w:rPr>
        <w:t>Opis predmetu zákazky</w:t>
      </w:r>
    </w:p>
    <w:p w14:paraId="45529876" w14:textId="77777777" w:rsidR="0057524C" w:rsidRDefault="0057524C" w:rsidP="0057524C">
      <w:pPr>
        <w:pStyle w:val="Odsekzoznamu"/>
        <w:autoSpaceDE w:val="0"/>
        <w:autoSpaceDN w:val="0"/>
        <w:adjustRightInd w:val="0"/>
        <w:spacing w:line="24" w:lineRule="atLeast"/>
        <w:contextualSpacing w:val="0"/>
        <w:jc w:val="both"/>
        <w:rPr>
          <w:rFonts w:asciiTheme="minorHAnsi" w:hAnsiTheme="minorHAnsi" w:cstheme="minorHAnsi"/>
          <w:b/>
          <w:bCs/>
          <w:sz w:val="20"/>
          <w:szCs w:val="20"/>
          <w:lang w:val="en-US"/>
        </w:rPr>
      </w:pPr>
    </w:p>
    <w:p w14:paraId="0CAFCB33" w14:textId="77777777" w:rsidR="0057524C" w:rsidRPr="0057524C" w:rsidRDefault="0057524C" w:rsidP="0057524C">
      <w:pPr>
        <w:autoSpaceDE w:val="0"/>
        <w:autoSpaceDN w:val="0"/>
        <w:adjustRightInd w:val="0"/>
        <w:spacing w:line="24" w:lineRule="atLeast"/>
        <w:jc w:val="both"/>
        <w:rPr>
          <w:rFonts w:ascii="Arial" w:hAnsi="Arial" w:cs="Arial"/>
          <w:b/>
          <w:bCs/>
          <w:sz w:val="20"/>
          <w:szCs w:val="20"/>
        </w:rPr>
      </w:pPr>
      <w:r w:rsidRPr="0057524C">
        <w:rPr>
          <w:rFonts w:ascii="Arial" w:hAnsi="Arial" w:cs="Arial"/>
          <w:b/>
          <w:bCs/>
          <w:sz w:val="20"/>
          <w:szCs w:val="20"/>
        </w:rPr>
        <w:t>Virálna kampaň:</w:t>
      </w:r>
    </w:p>
    <w:p w14:paraId="4F131F52" w14:textId="06BEAE59" w:rsidR="0057524C" w:rsidRPr="0057524C" w:rsidRDefault="0057524C" w:rsidP="0057524C">
      <w:pPr>
        <w:autoSpaceDE w:val="0"/>
        <w:autoSpaceDN w:val="0"/>
        <w:adjustRightInd w:val="0"/>
        <w:spacing w:line="24" w:lineRule="atLeast"/>
        <w:jc w:val="both"/>
        <w:rPr>
          <w:rFonts w:ascii="Arial" w:hAnsi="Arial" w:cs="Arial"/>
          <w:sz w:val="20"/>
          <w:szCs w:val="20"/>
        </w:rPr>
      </w:pPr>
      <w:r w:rsidRPr="0057524C">
        <w:rPr>
          <w:rFonts w:ascii="Arial" w:hAnsi="Arial" w:cs="Arial"/>
          <w:sz w:val="20"/>
          <w:szCs w:val="20"/>
        </w:rPr>
        <w:t>Zabezpečenie propagácie produktu prostredníctvom nástrojov virálneho marketingu (vytvorenie videa, Facebook profilu, sloganu a blogu). Úspešnosť kampane bude meraná najmä počtom vzhl</w:t>
      </w:r>
      <w:r w:rsidR="00B966AF">
        <w:rPr>
          <w:rFonts w:ascii="Arial" w:hAnsi="Arial" w:cs="Arial"/>
          <w:sz w:val="20"/>
          <w:szCs w:val="20"/>
        </w:rPr>
        <w:t>i</w:t>
      </w:r>
      <w:r w:rsidRPr="0057524C">
        <w:rPr>
          <w:rFonts w:ascii="Arial" w:hAnsi="Arial" w:cs="Arial"/>
          <w:sz w:val="20"/>
          <w:szCs w:val="20"/>
        </w:rPr>
        <w:t>adnutí videa na zadefinovaných webstránkach a videoserveroch a počtom získaných e-mailových adries od záujemcov o produkt.</w:t>
      </w:r>
    </w:p>
    <w:p w14:paraId="2BA564AE" w14:textId="77777777" w:rsidR="0057524C" w:rsidRPr="0057524C" w:rsidRDefault="0057524C" w:rsidP="0057524C">
      <w:pPr>
        <w:autoSpaceDE w:val="0"/>
        <w:autoSpaceDN w:val="0"/>
        <w:adjustRightInd w:val="0"/>
        <w:spacing w:line="24" w:lineRule="atLeast"/>
        <w:jc w:val="both"/>
        <w:rPr>
          <w:rFonts w:ascii="Arial" w:hAnsi="Arial" w:cs="Arial"/>
          <w:b/>
          <w:bCs/>
          <w:color w:val="000000"/>
          <w:sz w:val="20"/>
          <w:szCs w:val="20"/>
        </w:rPr>
      </w:pPr>
      <w:r w:rsidRPr="0057524C">
        <w:rPr>
          <w:rFonts w:ascii="Arial" w:hAnsi="Arial" w:cs="Arial"/>
          <w:b/>
          <w:bCs/>
          <w:color w:val="000000"/>
          <w:sz w:val="20"/>
          <w:szCs w:val="20"/>
        </w:rPr>
        <w:t>POS reklama:</w:t>
      </w:r>
    </w:p>
    <w:p w14:paraId="03144387" w14:textId="77777777" w:rsidR="0057524C" w:rsidRPr="0057524C" w:rsidRDefault="0057524C" w:rsidP="0057524C">
      <w:pPr>
        <w:autoSpaceDE w:val="0"/>
        <w:autoSpaceDN w:val="0"/>
        <w:adjustRightInd w:val="0"/>
        <w:spacing w:line="24" w:lineRule="atLeast"/>
        <w:jc w:val="both"/>
        <w:rPr>
          <w:rFonts w:ascii="Arial" w:hAnsi="Arial" w:cs="Arial"/>
          <w:color w:val="000000"/>
          <w:sz w:val="20"/>
          <w:szCs w:val="20"/>
        </w:rPr>
      </w:pPr>
      <w:r w:rsidRPr="0057524C">
        <w:rPr>
          <w:rFonts w:ascii="Arial" w:hAnsi="Arial" w:cs="Arial"/>
          <w:sz w:val="20"/>
          <w:szCs w:val="20"/>
        </w:rPr>
        <w:t>Zabezpečiť reklamu produktu v mieste predaja, podporiť záujem o kúpu produktu a jeho následný predaj. Zákazka  zahŕňa nasledovné činnosti: prieskum možného umiestnenia reklamy, grafické návrhy, výroba modelu produktu, výroba podlahových samolepiek, predajný stojan, monitoring a starostlivosť o POS terminály.</w:t>
      </w:r>
      <w:r w:rsidRPr="0057524C">
        <w:rPr>
          <w:rFonts w:ascii="Arial" w:hAnsi="Arial" w:cs="Arial"/>
          <w:color w:val="000000"/>
          <w:sz w:val="20"/>
          <w:szCs w:val="20"/>
        </w:rPr>
        <w:t xml:space="preserve"> </w:t>
      </w:r>
    </w:p>
    <w:p w14:paraId="3B6F3D21" w14:textId="77777777" w:rsidR="0057524C" w:rsidRPr="0057524C" w:rsidRDefault="0057524C" w:rsidP="0057524C">
      <w:pPr>
        <w:autoSpaceDE w:val="0"/>
        <w:autoSpaceDN w:val="0"/>
        <w:adjustRightInd w:val="0"/>
        <w:spacing w:line="24" w:lineRule="atLeast"/>
        <w:jc w:val="both"/>
        <w:rPr>
          <w:rFonts w:ascii="Arial" w:hAnsi="Arial" w:cs="Arial"/>
          <w:b/>
          <w:bCs/>
          <w:color w:val="000000"/>
          <w:sz w:val="20"/>
          <w:szCs w:val="20"/>
        </w:rPr>
      </w:pPr>
      <w:r w:rsidRPr="0057524C">
        <w:rPr>
          <w:rFonts w:ascii="Arial" w:hAnsi="Arial" w:cs="Arial"/>
          <w:b/>
          <w:bCs/>
          <w:color w:val="000000"/>
          <w:sz w:val="20"/>
          <w:szCs w:val="20"/>
        </w:rPr>
        <w:t>TV reklama:</w:t>
      </w:r>
    </w:p>
    <w:p w14:paraId="3588DF7A" w14:textId="77777777" w:rsidR="0057524C" w:rsidRPr="0057524C" w:rsidRDefault="0057524C" w:rsidP="0057524C">
      <w:pPr>
        <w:autoSpaceDE w:val="0"/>
        <w:autoSpaceDN w:val="0"/>
        <w:adjustRightInd w:val="0"/>
        <w:spacing w:line="24" w:lineRule="atLeast"/>
        <w:jc w:val="both"/>
        <w:rPr>
          <w:rFonts w:ascii="Arial" w:hAnsi="Arial" w:cs="Arial"/>
          <w:sz w:val="20"/>
          <w:szCs w:val="20"/>
        </w:rPr>
      </w:pPr>
      <w:r w:rsidRPr="0057524C">
        <w:rPr>
          <w:rFonts w:ascii="Arial" w:hAnsi="Arial" w:cs="Arial"/>
          <w:sz w:val="20"/>
          <w:szCs w:val="20"/>
        </w:rPr>
        <w:t>Zabezpečenie reklamy produktu v televíznom vysielaní, podpora záujmu o kúpu produktu a jeho následný predaj. Zákazka zahŕňa výrobu TV spotu, vysporiadanie autorských práv a odvysielanie reklamného spotu.</w:t>
      </w:r>
    </w:p>
    <w:p w14:paraId="74D9099C" w14:textId="77777777" w:rsidR="0057524C" w:rsidRPr="00923445" w:rsidRDefault="0057524C" w:rsidP="00923445">
      <w:pPr>
        <w:spacing w:line="240" w:lineRule="auto"/>
        <w:jc w:val="both"/>
        <w:rPr>
          <w:rFonts w:ascii="Arial" w:hAnsi="Arial" w:cs="Arial"/>
          <w:b/>
          <w:bCs/>
          <w:sz w:val="20"/>
          <w:szCs w:val="20"/>
        </w:rPr>
      </w:pPr>
    </w:p>
    <w:p w14:paraId="67C9573A" w14:textId="501C5DCD"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Virálna kampaň</w:t>
      </w:r>
    </w:p>
    <w:p w14:paraId="32243319" w14:textId="77777777" w:rsidR="00923445" w:rsidRPr="00923445" w:rsidRDefault="00923445" w:rsidP="00923445">
      <w:pPr>
        <w:spacing w:after="0" w:line="240" w:lineRule="auto"/>
        <w:jc w:val="both"/>
        <w:rPr>
          <w:rFonts w:ascii="Arial" w:hAnsi="Arial" w:cs="Arial"/>
          <w:sz w:val="20"/>
          <w:szCs w:val="20"/>
        </w:rPr>
      </w:pPr>
      <w:r w:rsidRPr="00923445">
        <w:rPr>
          <w:rFonts w:ascii="Arial" w:hAnsi="Arial" w:cs="Arial"/>
          <w:b/>
          <w:bCs/>
          <w:sz w:val="20"/>
          <w:szCs w:val="20"/>
        </w:rPr>
        <w:t>Virálna kampaň</w:t>
      </w:r>
      <w:r w:rsidRPr="00923445">
        <w:rPr>
          <w:rFonts w:ascii="Arial" w:hAnsi="Arial" w:cs="Arial"/>
          <w:sz w:val="20"/>
          <w:szCs w:val="20"/>
        </w:rPr>
        <w:t xml:space="preserve"> zabezpečí propagáciu produktu prostredníctvom nástrojov virálneho marketingu.</w:t>
      </w:r>
    </w:p>
    <w:p w14:paraId="31C9168E" w14:textId="77777777" w:rsidR="00923445" w:rsidRPr="00923445" w:rsidRDefault="00923445" w:rsidP="00923445">
      <w:pPr>
        <w:spacing w:after="0" w:line="240" w:lineRule="auto"/>
        <w:rPr>
          <w:rFonts w:ascii="Arial" w:hAnsi="Arial" w:cs="Arial"/>
          <w:sz w:val="20"/>
          <w:szCs w:val="20"/>
        </w:rPr>
      </w:pPr>
      <w:r w:rsidRPr="00923445">
        <w:rPr>
          <w:rFonts w:ascii="Arial" w:hAnsi="Arial" w:cs="Arial"/>
          <w:sz w:val="20"/>
          <w:szCs w:val="20"/>
        </w:rPr>
        <w:t>Objednávateľ požaduje v rámci virálnej kampane zabezpečiť minimálne nasledovné:</w:t>
      </w:r>
    </w:p>
    <w:p w14:paraId="7E0224D6" w14:textId="77777777" w:rsidR="00923445" w:rsidRPr="00923445" w:rsidRDefault="00923445" w:rsidP="00923445">
      <w:pPr>
        <w:pStyle w:val="Odsekzoznamu"/>
        <w:numPr>
          <w:ilvl w:val="0"/>
          <w:numId w:val="2"/>
        </w:numPr>
        <w:ind w:left="426"/>
        <w:rPr>
          <w:rFonts w:ascii="Arial" w:hAnsi="Arial" w:cs="Arial"/>
          <w:sz w:val="20"/>
          <w:szCs w:val="20"/>
        </w:rPr>
      </w:pPr>
      <w:r w:rsidRPr="00923445">
        <w:rPr>
          <w:rFonts w:ascii="Arial" w:hAnsi="Arial" w:cs="Arial"/>
          <w:sz w:val="20"/>
          <w:szCs w:val="20"/>
        </w:rPr>
        <w:t xml:space="preserve">Videospot </w:t>
      </w:r>
    </w:p>
    <w:p w14:paraId="334C11DD"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komplexná výroba 60-sekundového videospotu na hlavnú tému „Moderná kniha“ a to od námetu/scenára/storyboardu, réžie, výroby, postprodukcie až po výstup podľa požiadavky média, vrátane všetkých produkčných a postprodukčných nákladov (ako je  napr. prenájom štúdií, voicemakerov, hercov, réžie, priestoru, práv, povolení, efektov, hudby, autorských práv a iné) </w:t>
      </w:r>
    </w:p>
    <w:p w14:paraId="08562953"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spot bude určený na šírenie v online priestore</w:t>
      </w:r>
    </w:p>
    <w:p w14:paraId="6C7C070D"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formát dodania: mp4</w:t>
      </w:r>
    </w:p>
    <w:p w14:paraId="1EEE80A8" w14:textId="77777777" w:rsidR="00923445" w:rsidRPr="00923445" w:rsidRDefault="00923445" w:rsidP="00923445">
      <w:pPr>
        <w:pStyle w:val="Odsekzoznamu"/>
        <w:numPr>
          <w:ilvl w:val="0"/>
          <w:numId w:val="2"/>
        </w:numPr>
        <w:ind w:left="426"/>
        <w:rPr>
          <w:rFonts w:ascii="Arial" w:hAnsi="Arial" w:cs="Arial"/>
          <w:color w:val="FF0000"/>
          <w:sz w:val="20"/>
          <w:szCs w:val="20"/>
        </w:rPr>
      </w:pPr>
      <w:r w:rsidRPr="00923445">
        <w:rPr>
          <w:rFonts w:ascii="Arial" w:hAnsi="Arial" w:cs="Arial"/>
          <w:sz w:val="20"/>
          <w:szCs w:val="20"/>
        </w:rPr>
        <w:t xml:space="preserve">Slogan </w:t>
      </w:r>
    </w:p>
    <w:p w14:paraId="3ECA7A6F"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musí byť originálny, zrozumiteľný, obsahovo konkrétny, ľahko zapamätateľný, výstižný, rytmický </w:t>
      </w:r>
    </w:p>
    <w:p w14:paraId="22236B1E" w14:textId="77777777" w:rsidR="00923445" w:rsidRPr="00923445" w:rsidRDefault="00923445" w:rsidP="00923445">
      <w:pPr>
        <w:pStyle w:val="Odsekzoznamu"/>
        <w:numPr>
          <w:ilvl w:val="0"/>
          <w:numId w:val="2"/>
        </w:numPr>
        <w:ind w:left="426"/>
        <w:rPr>
          <w:rFonts w:ascii="Arial" w:hAnsi="Arial" w:cs="Arial"/>
          <w:sz w:val="20"/>
          <w:szCs w:val="20"/>
        </w:rPr>
      </w:pPr>
      <w:r w:rsidRPr="00923445">
        <w:rPr>
          <w:rFonts w:ascii="Arial" w:hAnsi="Arial" w:cs="Arial"/>
          <w:sz w:val="20"/>
          <w:szCs w:val="20"/>
        </w:rPr>
        <w:t xml:space="preserve">Facebookový profil k virálnej kampani </w:t>
      </w:r>
    </w:p>
    <w:p w14:paraId="43D1145F"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vytvorenie komplexného profilu produktu na sieti Facebook</w:t>
      </w:r>
    </w:p>
    <w:p w14:paraId="47075C60"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správa profilu počas kampane </w:t>
      </w:r>
    </w:p>
    <w:p w14:paraId="54E21A96" w14:textId="77777777" w:rsidR="00923445" w:rsidRPr="00923445" w:rsidRDefault="00923445" w:rsidP="00923445">
      <w:pPr>
        <w:pStyle w:val="Odsekzoznamu"/>
        <w:numPr>
          <w:ilvl w:val="0"/>
          <w:numId w:val="2"/>
        </w:numPr>
        <w:ind w:left="426"/>
        <w:rPr>
          <w:rFonts w:ascii="Arial" w:hAnsi="Arial" w:cs="Arial"/>
          <w:color w:val="FF0000"/>
          <w:sz w:val="20"/>
          <w:szCs w:val="20"/>
        </w:rPr>
      </w:pPr>
      <w:r w:rsidRPr="00923445">
        <w:rPr>
          <w:rFonts w:ascii="Arial" w:hAnsi="Arial" w:cs="Arial"/>
          <w:sz w:val="20"/>
          <w:szCs w:val="20"/>
        </w:rPr>
        <w:t xml:space="preserve">Blog </w:t>
      </w:r>
    </w:p>
    <w:p w14:paraId="0122C4D7"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vytvorenie textovej časti a umiestnenie minimálne 3 blogov opisujúcich reálne skúsenosti s produktom – knihou a odporúčaním k jej kúpe </w:t>
      </w:r>
    </w:p>
    <w:p w14:paraId="6D318D03" w14:textId="77777777" w:rsidR="00923445" w:rsidRPr="00923445" w:rsidRDefault="00923445" w:rsidP="00923445">
      <w:pPr>
        <w:spacing w:line="240" w:lineRule="auto"/>
        <w:rPr>
          <w:rFonts w:ascii="Arial" w:hAnsi="Arial" w:cs="Arial"/>
          <w:sz w:val="20"/>
          <w:szCs w:val="20"/>
        </w:rPr>
      </w:pPr>
      <w:r w:rsidRPr="00923445">
        <w:rPr>
          <w:rFonts w:ascii="Arial" w:hAnsi="Arial" w:cs="Arial"/>
          <w:sz w:val="20"/>
          <w:szCs w:val="20"/>
        </w:rPr>
        <w:t>Merateľné ukazovatele výsledkov virálnej kampane</w:t>
      </w:r>
    </w:p>
    <w:p w14:paraId="20FB93FB" w14:textId="77777777" w:rsidR="00923445" w:rsidRPr="00923445" w:rsidRDefault="00923445" w:rsidP="00923445">
      <w:pPr>
        <w:spacing w:line="240" w:lineRule="auto"/>
        <w:rPr>
          <w:rFonts w:ascii="Arial" w:hAnsi="Arial" w:cs="Arial"/>
          <w:sz w:val="20"/>
          <w:szCs w:val="20"/>
        </w:rPr>
      </w:pPr>
      <w:r w:rsidRPr="00923445">
        <w:rPr>
          <w:rFonts w:ascii="Arial" w:hAnsi="Arial" w:cs="Arial"/>
          <w:sz w:val="20"/>
          <w:szCs w:val="20"/>
        </w:rPr>
        <w:t>Úspešný uchádzač je povinný počas trvania kampane dosiahnuť minimálne nasledujúce merateľné ukazovatele:</w:t>
      </w:r>
    </w:p>
    <w:p w14:paraId="6E68C4FE"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vzhliadnutí videa na sieti Facebook: 100.000 krát</w:t>
      </w:r>
    </w:p>
    <w:p w14:paraId="445A490C"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vzhliadnutí videa na YOUTUBE: 100.000 krát</w:t>
      </w:r>
    </w:p>
    <w:p w14:paraId="56B1261A"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 xml:space="preserve">min. počet vzhliadnutí videa na iných video serveroch: 30.000 krát </w:t>
      </w:r>
    </w:p>
    <w:p w14:paraId="650F9DFE" w14:textId="77777777" w:rsidR="00923445" w:rsidRPr="00923445" w:rsidRDefault="00923445" w:rsidP="00923445">
      <w:pPr>
        <w:pStyle w:val="Odsekzoznamu"/>
        <w:rPr>
          <w:rFonts w:ascii="Arial" w:hAnsi="Arial" w:cs="Arial"/>
          <w:sz w:val="20"/>
          <w:szCs w:val="20"/>
        </w:rPr>
      </w:pPr>
      <w:r w:rsidRPr="00923445">
        <w:rPr>
          <w:rFonts w:ascii="Arial" w:hAnsi="Arial" w:cs="Arial"/>
          <w:sz w:val="20"/>
          <w:szCs w:val="20"/>
        </w:rPr>
        <w:t>(videoservery musia byť zamerané na slovenskú populáciu alebo môže ísť o zahraničné servery s možnosťou cieliť na slovenskú populáciu)</w:t>
      </w:r>
    </w:p>
    <w:p w14:paraId="232CFE5B"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lastRenderedPageBreak/>
        <w:t>min. počet získaných reálnych e-mailových adries od slovenských záujemcov: 1 000 adries</w:t>
      </w:r>
    </w:p>
    <w:p w14:paraId="10269DD0"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LIKE na facebookovom profile virálnej kampane: 1 000 LIKE</w:t>
      </w:r>
    </w:p>
    <w:p w14:paraId="3480E33E" w14:textId="77777777" w:rsidR="00923445" w:rsidRPr="00923445" w:rsidRDefault="00923445" w:rsidP="00923445">
      <w:pPr>
        <w:pStyle w:val="Odsekzoznamu"/>
        <w:numPr>
          <w:ilvl w:val="0"/>
          <w:numId w:val="1"/>
        </w:numPr>
        <w:rPr>
          <w:rFonts w:ascii="Arial" w:hAnsi="Arial" w:cs="Arial"/>
          <w:sz w:val="20"/>
          <w:szCs w:val="20"/>
        </w:rPr>
      </w:pPr>
      <w:r w:rsidRPr="00923445">
        <w:rPr>
          <w:rFonts w:ascii="Arial" w:hAnsi="Arial" w:cs="Arial"/>
          <w:sz w:val="20"/>
          <w:szCs w:val="20"/>
        </w:rPr>
        <w:t>min. počet zobrazení blogov: 4 000 zobrazení</w:t>
      </w:r>
    </w:p>
    <w:p w14:paraId="4F9AA195" w14:textId="77777777" w:rsidR="00923445" w:rsidRPr="00923445" w:rsidRDefault="00923445" w:rsidP="00923445">
      <w:pPr>
        <w:spacing w:line="240" w:lineRule="auto"/>
        <w:jc w:val="both"/>
        <w:rPr>
          <w:rFonts w:ascii="Arial" w:hAnsi="Arial" w:cs="Arial"/>
          <w:i/>
          <w:sz w:val="20"/>
          <w:szCs w:val="20"/>
        </w:rPr>
      </w:pPr>
    </w:p>
    <w:p w14:paraId="772386D1" w14:textId="004E1F88"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POS reklama</w:t>
      </w:r>
    </w:p>
    <w:p w14:paraId="28F7ED3F" w14:textId="77777777" w:rsidR="00923445" w:rsidRPr="00923445" w:rsidRDefault="00923445" w:rsidP="00923445">
      <w:pPr>
        <w:spacing w:after="0" w:line="240" w:lineRule="auto"/>
        <w:jc w:val="both"/>
        <w:rPr>
          <w:rFonts w:ascii="Arial" w:hAnsi="Arial" w:cs="Arial"/>
          <w:iCs/>
          <w:sz w:val="20"/>
          <w:szCs w:val="20"/>
        </w:rPr>
      </w:pPr>
      <w:r w:rsidRPr="00923445">
        <w:rPr>
          <w:rFonts w:ascii="Arial" w:hAnsi="Arial" w:cs="Arial"/>
          <w:b/>
          <w:bCs/>
          <w:iCs/>
          <w:sz w:val="20"/>
          <w:szCs w:val="20"/>
        </w:rPr>
        <w:t xml:space="preserve">POS reklama </w:t>
      </w:r>
      <w:r w:rsidRPr="00923445">
        <w:rPr>
          <w:rFonts w:ascii="Arial" w:hAnsi="Arial" w:cs="Arial"/>
          <w:iCs/>
          <w:sz w:val="20"/>
          <w:szCs w:val="20"/>
        </w:rPr>
        <w:t>má za cieľ formou návrhu, výroby, umiestnenia a starostlivosti počas kampane zabezpečiť reklamu produktu v mieste predaja a podporiť záujem o kúpu produktu a jeho následný predaj.</w:t>
      </w:r>
    </w:p>
    <w:p w14:paraId="4A556453" w14:textId="77777777" w:rsidR="00923445" w:rsidRPr="00923445" w:rsidRDefault="00923445" w:rsidP="00923445">
      <w:pPr>
        <w:spacing w:after="0" w:line="240" w:lineRule="auto"/>
        <w:rPr>
          <w:rFonts w:ascii="Arial" w:hAnsi="Arial" w:cs="Arial"/>
          <w:sz w:val="20"/>
          <w:szCs w:val="20"/>
        </w:rPr>
      </w:pPr>
      <w:r w:rsidRPr="00923445">
        <w:rPr>
          <w:rFonts w:ascii="Arial" w:hAnsi="Arial" w:cs="Arial"/>
          <w:sz w:val="20"/>
          <w:szCs w:val="20"/>
        </w:rPr>
        <w:t>Objednávateľ požaduje v rámci POS reklamy zabezpečiť minimálne nasledovné:</w:t>
      </w:r>
    </w:p>
    <w:p w14:paraId="39797B0A"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Prieskum možného umiestnenia </w:t>
      </w:r>
    </w:p>
    <w:p w14:paraId="0471FFDC"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objednávateľ požaduje umiestnenie POS reklamy minimálne v 8 predajných miestach - 2 predajné miesta/ 1 kniha v regióne, o ktorom je publikácia,</w:t>
      </w:r>
    </w:p>
    <w:p w14:paraId="24714A81" w14:textId="77777777" w:rsidR="00923445" w:rsidRPr="00923445" w:rsidRDefault="00923445" w:rsidP="00923445">
      <w:pPr>
        <w:pStyle w:val="Odsekzoznamu"/>
        <w:numPr>
          <w:ilvl w:val="1"/>
          <w:numId w:val="2"/>
        </w:numPr>
        <w:ind w:left="851"/>
        <w:jc w:val="both"/>
        <w:rPr>
          <w:rFonts w:ascii="Arial" w:hAnsi="Arial" w:cs="Arial"/>
          <w:sz w:val="20"/>
          <w:szCs w:val="20"/>
        </w:rPr>
      </w:pPr>
      <w:r w:rsidRPr="00923445">
        <w:rPr>
          <w:rFonts w:ascii="Arial" w:hAnsi="Arial" w:cs="Arial"/>
          <w:sz w:val="20"/>
          <w:szCs w:val="20"/>
        </w:rPr>
        <w:t xml:space="preserve">objednávateľ požaduje preveriť vo vybraných predajných miestach rozsah možných POS reklám, ich možné rozmery, požiadavky na umiestnenie, poplatky za umiestnenie, dobu možného umiestnenia konkrétnych POS reklám, pričom podmienky predajného miesta musia spĺňať minimálne požiadavky na reklamné nosiče uvedené nižšie v bodoch 3., 4. a 5. </w:t>
      </w:r>
    </w:p>
    <w:p w14:paraId="2F78E6A6"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Grafické návrhy </w:t>
      </w:r>
    </w:p>
    <w:p w14:paraId="4C35290C"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komplexné grafické návrhy lokalizovaných POS reklamných nosičov, pričom grafický návrh bude vychádzať z dizajnu publikácie, ktorý dodá objednávateľ</w:t>
      </w:r>
    </w:p>
    <w:p w14:paraId="2E749AC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objednávateľ vyžaduje dodať:</w:t>
      </w:r>
    </w:p>
    <w:p w14:paraId="4A62DA4D"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modelov propagujúcich produkt</w:t>
      </w:r>
    </w:p>
    <w:p w14:paraId="4D5D882D"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samolepiek</w:t>
      </w:r>
    </w:p>
    <w:p w14:paraId="183DF5C6" w14:textId="77777777" w:rsidR="00923445" w:rsidRPr="00923445" w:rsidRDefault="00923445" w:rsidP="00923445">
      <w:pPr>
        <w:pStyle w:val="Odsekzoznamu"/>
        <w:numPr>
          <w:ilvl w:val="2"/>
          <w:numId w:val="4"/>
        </w:numPr>
        <w:ind w:left="1418" w:hanging="317"/>
        <w:jc w:val="both"/>
        <w:rPr>
          <w:rFonts w:ascii="Arial" w:hAnsi="Arial" w:cs="Arial"/>
          <w:iCs/>
          <w:sz w:val="20"/>
          <w:szCs w:val="20"/>
        </w:rPr>
      </w:pPr>
      <w:r w:rsidRPr="00923445">
        <w:rPr>
          <w:rFonts w:ascii="Arial" w:hAnsi="Arial" w:cs="Arial"/>
          <w:iCs/>
          <w:sz w:val="20"/>
          <w:szCs w:val="20"/>
        </w:rPr>
        <w:t>min. 2 grafické návrhy stojanov</w:t>
      </w:r>
    </w:p>
    <w:p w14:paraId="583AA3C2"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Výroba modelu propagujúceho produkt</w:t>
      </w:r>
    </w:p>
    <w:p w14:paraId="5CA9305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trvácneho modelu propagujúceho daný produkt na exteriérové použitie, pričom minimálne jedna strana tohto modelu bude presahovať dĺžku 200 cm</w:t>
      </w:r>
    </w:p>
    <w:p w14:paraId="61B0D59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umiestnenie modelov v mieste predaja vrátane poplatkov za zabratie priestoru</w:t>
      </w:r>
    </w:p>
    <w:p w14:paraId="57FF0D72" w14:textId="77777777" w:rsidR="00923445" w:rsidRPr="0057524C"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 </w:t>
      </w:r>
      <w:r w:rsidRPr="0057524C">
        <w:rPr>
          <w:rFonts w:ascii="Arial" w:hAnsi="Arial" w:cs="Arial"/>
          <w:iCs/>
          <w:sz w:val="20"/>
          <w:szCs w:val="20"/>
        </w:rPr>
        <w:t xml:space="preserve">každom predajnom mieste bude umiestnený 1 model, celkovo požaduje objednávateľ dodať a umiestniť 8 modelov </w:t>
      </w:r>
    </w:p>
    <w:p w14:paraId="6EB3B776"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57524C">
        <w:rPr>
          <w:rFonts w:ascii="Arial" w:hAnsi="Arial" w:cs="Arial"/>
          <w:iCs/>
          <w:sz w:val="20"/>
          <w:szCs w:val="20"/>
        </w:rPr>
        <w:t xml:space="preserve">min. požadovaný </w:t>
      </w:r>
      <w:r w:rsidRPr="00923445">
        <w:rPr>
          <w:rFonts w:ascii="Arial" w:hAnsi="Arial" w:cs="Arial"/>
          <w:iCs/>
          <w:sz w:val="20"/>
          <w:szCs w:val="20"/>
        </w:rPr>
        <w:t>čas umiestnenia modelov: 21 dní / model, pričom objednávateľ bude zadávať čiastkové požiadavky na umiestnenie modelu na presne určený termín,</w:t>
      </w:r>
    </w:p>
    <w:p w14:paraId="7F921D0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je povinný umiestňovať modely do vybraných regiónov na základe požiadavky objednávateľa zaslanej min. 15 dní pred žiadaným umiestnením.</w:t>
      </w:r>
    </w:p>
    <w:p w14:paraId="323BC5FA"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Výroba podlahových samolepiek </w:t>
      </w:r>
    </w:p>
    <w:p w14:paraId="3A26E46F"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a umiestnenie podlahových samolepiek propagujúcich produkt na podlahe v mieste predaja vrátane poplatkov za zabratie priestoru</w:t>
      </w:r>
    </w:p>
    <w:p w14:paraId="01163D4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 každom predajnom mieste bude umiestnená 1 samolepka, celkovo požaduje objednávateľ dodať 8 samolepiek – 2 pre každú knihu</w:t>
      </w:r>
    </w:p>
    <w:p w14:paraId="4D39CD85" w14:textId="1FAC8ADC" w:rsid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minimálne požadované rozmery podlahových samolepiek: šírka 80 cm x výška 40 cm</w:t>
      </w:r>
    </w:p>
    <w:p w14:paraId="3D8E4368" w14:textId="7D107AD9"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 xml:space="preserve">požiadavky na materiál: vodeodolný a oderuvzdorný </w:t>
      </w:r>
    </w:p>
    <w:p w14:paraId="15BCB4C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 xml:space="preserve">farba samolepiek: 4+0 </w:t>
      </w:r>
    </w:p>
    <w:p w14:paraId="0370723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požadovaný čas umiestnenia:  21 dní v každom predajnom mieste</w:t>
      </w:r>
    </w:p>
    <w:p w14:paraId="0BDA70BD"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je povinný umiestniť samolepky do vybraných regiónov na základe požiadavky objednávateľa zaslanej min. 15 dní pred žiadaným umiestnením</w:t>
      </w:r>
    </w:p>
    <w:p w14:paraId="353435B0"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ab/>
        <w:t xml:space="preserve">Výroba predajných stojanov </w:t>
      </w:r>
    </w:p>
    <w:p w14:paraId="2EFC6679"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výroba a umiestnenie predajných stojanov v mieste predaja vrátane poplatkov za zabratie priestoru podľa požiadaviek konkrétnych prevádzkovateľov predajných priestorov</w:t>
      </w:r>
    </w:p>
    <w:p w14:paraId="23F3F904"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v každom predajnom mieste bude umiestnený 1 stojan, celkovo požaduje objednávateľ dodať 8 stojanov – 2 pre každú knihu</w:t>
      </w:r>
    </w:p>
    <w:p w14:paraId="61A4C5C0"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požiadavky na rozmery stojanov: výška: 180 cm, šírka: 45 cm, hĺbka: 50 cm, konštrukcia musí byť navrhnutá tak, aby mohlo byť v stojane umiestnených naležato min. 12 kníh formátu A4 s hrúbkou 3 cm, čomu musí byť prispôsobená celková nosnosť stojanu</w:t>
      </w:r>
    </w:p>
    <w:p w14:paraId="0943328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objednávateľ vyžaduje pred výrobou predložiť návrh stojana s oprávnením uplatniť si max. 2 korekcie v predloženom návrhu</w:t>
      </w:r>
    </w:p>
    <w:p w14:paraId="71F69F2A"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min. požadovaný čas umiestnenia:  21 dní v každom predajnom mieste</w:t>
      </w:r>
    </w:p>
    <w:p w14:paraId="1D44EF98"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lastRenderedPageBreak/>
        <w:t>dodávateľ je povinný umiestniť predajné stojany do vybraných regiónov na základe požiadavky objednávateľa zaslanej min. 15 dní pred žiadaným umiestnením</w:t>
      </w:r>
    </w:p>
    <w:p w14:paraId="6B747A70" w14:textId="77777777" w:rsidR="00923445" w:rsidRPr="00923445" w:rsidRDefault="00923445" w:rsidP="00923445">
      <w:pPr>
        <w:pStyle w:val="Odsekzoznamu"/>
        <w:numPr>
          <w:ilvl w:val="0"/>
          <w:numId w:val="3"/>
        </w:numPr>
        <w:ind w:left="567" w:hanging="567"/>
        <w:jc w:val="both"/>
        <w:rPr>
          <w:rFonts w:ascii="Arial" w:hAnsi="Arial" w:cs="Arial"/>
          <w:iCs/>
          <w:sz w:val="20"/>
          <w:szCs w:val="20"/>
        </w:rPr>
      </w:pPr>
      <w:r w:rsidRPr="00923445">
        <w:rPr>
          <w:rFonts w:ascii="Arial" w:hAnsi="Arial" w:cs="Arial"/>
          <w:iCs/>
          <w:sz w:val="20"/>
          <w:szCs w:val="20"/>
        </w:rPr>
        <w:t xml:space="preserve">Monitoring a starostlivosť o POS materiály </w:t>
      </w:r>
    </w:p>
    <w:p w14:paraId="6E8A0A6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zabezpečí monitoring umiestnenia POS materiálov vrátane fotodokumentácie a v prípade poškodenia presahujúceho 4% plochy POS materiálu zabezpečí jeho výmenu na vlastné náklady</w:t>
      </w:r>
    </w:p>
    <w:p w14:paraId="40BE0B07" w14:textId="77777777" w:rsidR="00923445" w:rsidRPr="00923445" w:rsidRDefault="00923445" w:rsidP="00923445">
      <w:pPr>
        <w:pStyle w:val="Odsekzoznamu"/>
        <w:numPr>
          <w:ilvl w:val="1"/>
          <w:numId w:val="2"/>
        </w:numPr>
        <w:ind w:left="851"/>
        <w:jc w:val="both"/>
        <w:rPr>
          <w:rFonts w:ascii="Arial" w:hAnsi="Arial" w:cs="Arial"/>
          <w:iCs/>
          <w:sz w:val="20"/>
          <w:szCs w:val="20"/>
        </w:rPr>
      </w:pPr>
      <w:r w:rsidRPr="00923445">
        <w:rPr>
          <w:rFonts w:ascii="Arial" w:hAnsi="Arial" w:cs="Arial"/>
          <w:iCs/>
          <w:sz w:val="20"/>
          <w:szCs w:val="20"/>
        </w:rPr>
        <w:t>dodávateľ predloží prehľad návštev predajných miest a min. 1 fotografiu každého nosiča reklamy v priebehu umiestnenia</w:t>
      </w:r>
    </w:p>
    <w:p w14:paraId="55B9DDE3" w14:textId="77777777" w:rsidR="00923445" w:rsidRPr="00923445" w:rsidRDefault="00923445" w:rsidP="00923445">
      <w:pPr>
        <w:spacing w:line="240" w:lineRule="auto"/>
        <w:jc w:val="both"/>
        <w:rPr>
          <w:rFonts w:ascii="Arial" w:hAnsi="Arial" w:cs="Arial"/>
          <w:iCs/>
          <w:sz w:val="20"/>
          <w:szCs w:val="20"/>
        </w:rPr>
      </w:pPr>
    </w:p>
    <w:p w14:paraId="56823F34" w14:textId="631D90EF" w:rsidR="00923445" w:rsidRPr="00923445" w:rsidRDefault="00923445" w:rsidP="00923445">
      <w:pPr>
        <w:spacing w:line="240" w:lineRule="auto"/>
        <w:jc w:val="both"/>
        <w:rPr>
          <w:rFonts w:ascii="Arial" w:hAnsi="Arial" w:cs="Arial"/>
          <w:b/>
          <w:bCs/>
          <w:sz w:val="20"/>
          <w:szCs w:val="20"/>
          <w:u w:val="single"/>
        </w:rPr>
      </w:pPr>
      <w:r w:rsidRPr="00923445">
        <w:rPr>
          <w:rFonts w:ascii="Arial" w:hAnsi="Arial" w:cs="Arial"/>
          <w:b/>
          <w:bCs/>
          <w:sz w:val="20"/>
          <w:szCs w:val="20"/>
          <w:u w:val="single"/>
        </w:rPr>
        <w:t>TV reklama</w:t>
      </w:r>
    </w:p>
    <w:p w14:paraId="5DBFA3C0" w14:textId="77777777" w:rsidR="00923445" w:rsidRPr="00923445" w:rsidRDefault="00923445" w:rsidP="00303A62">
      <w:pPr>
        <w:spacing w:after="0" w:line="240" w:lineRule="auto"/>
        <w:jc w:val="both"/>
        <w:rPr>
          <w:rFonts w:ascii="Arial" w:hAnsi="Arial" w:cs="Arial"/>
          <w:sz w:val="20"/>
          <w:szCs w:val="20"/>
        </w:rPr>
      </w:pPr>
      <w:r w:rsidRPr="00923445">
        <w:rPr>
          <w:rFonts w:ascii="Arial" w:hAnsi="Arial" w:cs="Arial"/>
          <w:sz w:val="20"/>
          <w:szCs w:val="20"/>
        </w:rPr>
        <w:t xml:space="preserve">Cieľom </w:t>
      </w:r>
      <w:r w:rsidRPr="00923445">
        <w:rPr>
          <w:rFonts w:ascii="Arial" w:hAnsi="Arial" w:cs="Arial"/>
          <w:b/>
          <w:bCs/>
          <w:sz w:val="20"/>
          <w:szCs w:val="20"/>
        </w:rPr>
        <w:t>TV reklamy</w:t>
      </w:r>
      <w:r w:rsidRPr="00923445">
        <w:rPr>
          <w:rFonts w:ascii="Arial" w:hAnsi="Arial" w:cs="Arial"/>
          <w:sz w:val="20"/>
          <w:szCs w:val="20"/>
        </w:rPr>
        <w:t xml:space="preserve"> je formou návrhu, výroby a odvysielania počas kampane zabezpečiť reklamu produktu v televíznom vysielaní, tým podporiť záujem o kúpu produktu a jeho následný predaj.</w:t>
      </w:r>
    </w:p>
    <w:p w14:paraId="1BF9F23D" w14:textId="77777777" w:rsidR="00923445" w:rsidRPr="00923445" w:rsidRDefault="00923445" w:rsidP="00303A62">
      <w:pPr>
        <w:spacing w:after="0" w:line="240" w:lineRule="auto"/>
        <w:jc w:val="both"/>
        <w:rPr>
          <w:rFonts w:ascii="Arial" w:hAnsi="Arial" w:cs="Arial"/>
          <w:sz w:val="20"/>
          <w:szCs w:val="20"/>
        </w:rPr>
      </w:pPr>
      <w:r w:rsidRPr="00923445">
        <w:rPr>
          <w:rFonts w:ascii="Arial" w:hAnsi="Arial" w:cs="Arial"/>
          <w:sz w:val="20"/>
          <w:szCs w:val="20"/>
        </w:rPr>
        <w:t>Objednávateľ požaduje v rámci TV reklamy zabezpečiť nasledovné:</w:t>
      </w:r>
    </w:p>
    <w:p w14:paraId="41932616" w14:textId="77777777" w:rsidR="00923445" w:rsidRPr="00923445" w:rsidRDefault="00923445" w:rsidP="00923445">
      <w:pPr>
        <w:pStyle w:val="Odsekzoznamu"/>
        <w:numPr>
          <w:ilvl w:val="0"/>
          <w:numId w:val="5"/>
        </w:numPr>
        <w:ind w:left="426" w:hanging="425"/>
        <w:jc w:val="both"/>
        <w:rPr>
          <w:rFonts w:ascii="Arial" w:hAnsi="Arial" w:cs="Arial"/>
          <w:sz w:val="20"/>
          <w:szCs w:val="20"/>
        </w:rPr>
      </w:pPr>
      <w:r w:rsidRPr="00923445">
        <w:rPr>
          <w:rFonts w:ascii="Arial" w:hAnsi="Arial" w:cs="Arial"/>
          <w:sz w:val="20"/>
          <w:szCs w:val="20"/>
        </w:rPr>
        <w:t>Výroba reklamného spotu</w:t>
      </w:r>
    </w:p>
    <w:p w14:paraId="4528FF5F" w14:textId="77777777" w:rsidR="00923445" w:rsidRPr="00923445" w:rsidRDefault="00923445" w:rsidP="00923445">
      <w:pPr>
        <w:pStyle w:val="Odsekzoznamu"/>
        <w:numPr>
          <w:ilvl w:val="0"/>
          <w:numId w:val="6"/>
        </w:numPr>
        <w:spacing w:after="160"/>
        <w:jc w:val="both"/>
        <w:rPr>
          <w:rFonts w:ascii="Arial" w:hAnsi="Arial" w:cs="Arial"/>
          <w:sz w:val="20"/>
          <w:szCs w:val="20"/>
        </w:rPr>
      </w:pPr>
      <w:r w:rsidRPr="00923445">
        <w:rPr>
          <w:rFonts w:ascii="Arial" w:hAnsi="Arial" w:cs="Arial"/>
          <w:sz w:val="20"/>
          <w:szCs w:val="20"/>
        </w:rPr>
        <w:t>komplexná výroba 30-sekundového reklamného spotu na hlavnú tému „Moderná kniha“ od námetu/scenára/storyboardu, réžie, výroby, postprodukcie až po výstup podľa požiadavky média, vrátane produkčných a postprodukčných nákladov (ako sú napríklad prenájom štúdií, voicemakerov, hercov, réžie, priestoru, práv, povolení, efektov, hudby, autorských práv a iné)</w:t>
      </w:r>
    </w:p>
    <w:p w14:paraId="50D9B022" w14:textId="77777777" w:rsidR="00923445" w:rsidRPr="00923445" w:rsidRDefault="00923445" w:rsidP="00923445">
      <w:pPr>
        <w:pStyle w:val="Odsekzoznamu"/>
        <w:numPr>
          <w:ilvl w:val="0"/>
          <w:numId w:val="6"/>
        </w:numPr>
        <w:spacing w:after="160"/>
        <w:jc w:val="both"/>
        <w:rPr>
          <w:rFonts w:ascii="Arial" w:hAnsi="Arial" w:cs="Arial"/>
          <w:sz w:val="20"/>
          <w:szCs w:val="20"/>
        </w:rPr>
      </w:pPr>
      <w:r w:rsidRPr="00923445">
        <w:rPr>
          <w:rFonts w:ascii="Arial" w:hAnsi="Arial" w:cs="Arial"/>
          <w:sz w:val="20"/>
          <w:szCs w:val="20"/>
        </w:rPr>
        <w:t>počas prípravnej fázy predloží dodávateľ objednávateľovi minimálne 3 verzie námetu</w:t>
      </w:r>
    </w:p>
    <w:p w14:paraId="1DE366F5" w14:textId="77777777" w:rsidR="001D5EA0" w:rsidRPr="00923445" w:rsidRDefault="001D5EA0" w:rsidP="001D5EA0">
      <w:pPr>
        <w:pStyle w:val="Odsekzoznamu"/>
        <w:numPr>
          <w:ilvl w:val="0"/>
          <w:numId w:val="6"/>
        </w:numPr>
        <w:ind w:left="924" w:hanging="357"/>
        <w:jc w:val="both"/>
        <w:rPr>
          <w:rFonts w:ascii="Arial" w:hAnsi="Arial" w:cs="Arial"/>
          <w:sz w:val="20"/>
          <w:szCs w:val="20"/>
        </w:rPr>
      </w:pPr>
      <w:r w:rsidRPr="00923445">
        <w:rPr>
          <w:rFonts w:ascii="Arial" w:hAnsi="Arial" w:cs="Arial"/>
          <w:sz w:val="20"/>
          <w:szCs w:val="20"/>
        </w:rPr>
        <w:t xml:space="preserve">termín plnenia: </w:t>
      </w:r>
      <w:r>
        <w:rPr>
          <w:rFonts w:ascii="Arial" w:hAnsi="Arial" w:cs="Arial"/>
          <w:sz w:val="20"/>
          <w:szCs w:val="20"/>
        </w:rPr>
        <w:t>v zmysle objednávky</w:t>
      </w:r>
    </w:p>
    <w:p w14:paraId="6ABFA16A" w14:textId="77777777" w:rsidR="00923445" w:rsidRPr="00923445" w:rsidRDefault="00923445" w:rsidP="00923445">
      <w:pPr>
        <w:pStyle w:val="Odsekzoznamu"/>
        <w:numPr>
          <w:ilvl w:val="0"/>
          <w:numId w:val="5"/>
        </w:numPr>
        <w:ind w:left="426" w:hanging="425"/>
        <w:jc w:val="both"/>
        <w:rPr>
          <w:rFonts w:ascii="Arial" w:hAnsi="Arial" w:cs="Arial"/>
          <w:sz w:val="20"/>
          <w:szCs w:val="20"/>
        </w:rPr>
      </w:pPr>
      <w:r w:rsidRPr="00923445">
        <w:rPr>
          <w:rFonts w:ascii="Arial" w:hAnsi="Arial" w:cs="Arial"/>
          <w:sz w:val="20"/>
          <w:szCs w:val="20"/>
        </w:rPr>
        <w:t xml:space="preserve">Odvysielanie reklamného spotu </w:t>
      </w:r>
    </w:p>
    <w:p w14:paraId="54A05CC9"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návrh mediaplánu na odvysielanie reklamného spotu 200-krát v televíziách s platnou licenciou, pričom úhrnné pokrytie signálom TV staníc musí byť minimálne v rozsahu 30 % územia Slovenskej republiky</w:t>
      </w:r>
    </w:p>
    <w:p w14:paraId="27147FD6"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odvysielanie spotu bude rovnomerne rozvrhnuté do jednotlivých mesiacov kampane</w:t>
      </w:r>
    </w:p>
    <w:p w14:paraId="5878EF09" w14:textId="77777777" w:rsidR="00923445" w:rsidRPr="00923445" w:rsidRDefault="00923445" w:rsidP="00923445">
      <w:pPr>
        <w:pStyle w:val="Odsekzoznamu"/>
        <w:numPr>
          <w:ilvl w:val="0"/>
          <w:numId w:val="6"/>
        </w:numPr>
        <w:spacing w:after="160"/>
        <w:jc w:val="both"/>
        <w:rPr>
          <w:rFonts w:ascii="Arial" w:hAnsi="Arial" w:cs="Arial"/>
          <w:color w:val="FF0000"/>
          <w:sz w:val="20"/>
          <w:szCs w:val="20"/>
        </w:rPr>
      </w:pPr>
      <w:r w:rsidRPr="00923445">
        <w:rPr>
          <w:rFonts w:ascii="Arial" w:hAnsi="Arial" w:cs="Arial"/>
          <w:sz w:val="20"/>
          <w:szCs w:val="20"/>
        </w:rPr>
        <w:t>zabezpečenie odvysielania podľa odsúhlaseného mediaplánu</w:t>
      </w:r>
    </w:p>
    <w:p w14:paraId="623BF7DA" w14:textId="77777777" w:rsidR="001D5EA0" w:rsidRPr="00923445" w:rsidRDefault="001D5EA0" w:rsidP="001D5EA0">
      <w:pPr>
        <w:pStyle w:val="Odsekzoznamu"/>
        <w:numPr>
          <w:ilvl w:val="0"/>
          <w:numId w:val="6"/>
        </w:numPr>
        <w:ind w:left="924" w:hanging="357"/>
        <w:jc w:val="both"/>
        <w:rPr>
          <w:rFonts w:ascii="Arial" w:hAnsi="Arial" w:cs="Arial"/>
          <w:sz w:val="20"/>
          <w:szCs w:val="20"/>
        </w:rPr>
      </w:pPr>
      <w:r w:rsidRPr="00923445">
        <w:rPr>
          <w:rFonts w:ascii="Arial" w:hAnsi="Arial" w:cs="Arial"/>
          <w:sz w:val="20"/>
          <w:szCs w:val="20"/>
        </w:rPr>
        <w:t xml:space="preserve">termín plnenia: </w:t>
      </w:r>
      <w:r>
        <w:rPr>
          <w:rFonts w:ascii="Arial" w:hAnsi="Arial" w:cs="Arial"/>
          <w:sz w:val="20"/>
          <w:szCs w:val="20"/>
        </w:rPr>
        <w:t>v zmysle objednávky</w:t>
      </w:r>
    </w:p>
    <w:p w14:paraId="383E0725" w14:textId="77777777" w:rsidR="00923445" w:rsidRPr="00923445" w:rsidRDefault="00923445" w:rsidP="00923445">
      <w:pPr>
        <w:spacing w:line="240" w:lineRule="auto"/>
        <w:jc w:val="both"/>
        <w:rPr>
          <w:rFonts w:ascii="Arial" w:hAnsi="Arial" w:cs="Arial"/>
          <w:sz w:val="20"/>
          <w:szCs w:val="20"/>
        </w:rPr>
      </w:pPr>
      <w:r w:rsidRPr="00923445">
        <w:rPr>
          <w:rFonts w:ascii="Arial" w:hAnsi="Arial" w:cs="Arial"/>
          <w:sz w:val="20"/>
          <w:szCs w:val="20"/>
        </w:rPr>
        <w:t>Vysporiadanie autorských práv</w:t>
      </w:r>
    </w:p>
    <w:p w14:paraId="3EA4FAFF" w14:textId="77777777" w:rsidR="00923445" w:rsidRPr="00923445" w:rsidRDefault="00923445" w:rsidP="00923445">
      <w:pPr>
        <w:spacing w:line="240" w:lineRule="auto"/>
        <w:ind w:left="1"/>
        <w:jc w:val="both"/>
        <w:rPr>
          <w:rFonts w:ascii="Arial" w:hAnsi="Arial" w:cs="Arial"/>
          <w:sz w:val="20"/>
          <w:szCs w:val="20"/>
        </w:rPr>
      </w:pPr>
      <w:r w:rsidRPr="00923445">
        <w:rPr>
          <w:rFonts w:ascii="Arial" w:hAnsi="Arial" w:cs="Arial"/>
          <w:sz w:val="20"/>
          <w:szCs w:val="20"/>
        </w:rPr>
        <w:t>Dodávateľ bude zodpovedať za vysporiadanie všetkých autorských práv tak, aby ako poskytovateľ služby mohol poskytnúť objednávateľovi k plneniam zmluvy, ktoré sú autorským dielom, výhradnú licenciu (súhlas na používanie diela/diel podľa autorského zákona) bez ďalších finančných nárokov na všetky v čase uzavretia zmluvy známe spôsoby použitia podľa autorského zákona, na teritóriu celý svet a v rozsahu:</w:t>
      </w:r>
    </w:p>
    <w:p w14:paraId="5A3DD955"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vyhotovenie rozmnoženín diela – neobmedzené množstvo,</w:t>
      </w:r>
    </w:p>
    <w:p w14:paraId="11C783C6"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sprístupňovanie diela verejnosti v akomkoľvek rozsahu,</w:t>
      </w:r>
    </w:p>
    <w:p w14:paraId="2E16FA01"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verejný prenos v akomkoľvek rozsahu,</w:t>
      </w:r>
    </w:p>
    <w:p w14:paraId="4281BF3F"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preklad diela v akomkoľvek rozsahu a do akéhokoľvek jazyka,</w:t>
      </w:r>
    </w:p>
    <w:p w14:paraId="0692A749"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spracovanie diela, adaptácia v akomkoľvek rozsahu,</w:t>
      </w:r>
    </w:p>
    <w:p w14:paraId="4328555D"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spojenie s iným dielom v akomkoľvek rozsahu,</w:t>
      </w:r>
    </w:p>
    <w:p w14:paraId="7D5FB350"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zaradenie do iného diela (súborného diela) v akomkoľvek rozsahu,</w:t>
      </w:r>
    </w:p>
    <w:p w14:paraId="5B6EFECB" w14:textId="77777777" w:rsidR="00923445" w:rsidRPr="00923445" w:rsidRDefault="00923445" w:rsidP="00923445">
      <w:pPr>
        <w:pStyle w:val="Odsekzoznamu"/>
        <w:numPr>
          <w:ilvl w:val="0"/>
          <w:numId w:val="7"/>
        </w:numPr>
        <w:jc w:val="both"/>
        <w:rPr>
          <w:rFonts w:ascii="Arial" w:hAnsi="Arial" w:cs="Arial"/>
          <w:sz w:val="20"/>
          <w:szCs w:val="20"/>
        </w:rPr>
      </w:pPr>
      <w:r w:rsidRPr="00923445">
        <w:rPr>
          <w:rFonts w:ascii="Arial" w:hAnsi="Arial" w:cs="Arial"/>
          <w:sz w:val="20"/>
          <w:szCs w:val="20"/>
        </w:rPr>
        <w:t>rozširovanie jeho rozmnoženín predajom alebo inou formou prevodu vlastníckeho práva, nájmom, vypožičiavaním.</w:t>
      </w:r>
    </w:p>
    <w:p w14:paraId="3CBE7EBC" w14:textId="7582C6BA" w:rsidR="00923445" w:rsidRPr="00923445" w:rsidRDefault="00923445" w:rsidP="00F876DF">
      <w:pPr>
        <w:spacing w:line="240" w:lineRule="auto"/>
        <w:jc w:val="both"/>
        <w:rPr>
          <w:rFonts w:ascii="Arial" w:hAnsi="Arial" w:cs="Arial"/>
          <w:b/>
          <w:bCs/>
          <w:sz w:val="20"/>
          <w:szCs w:val="20"/>
        </w:rPr>
      </w:pPr>
      <w:r w:rsidRPr="00923445">
        <w:rPr>
          <w:rFonts w:ascii="Arial" w:hAnsi="Arial" w:cs="Arial"/>
          <w:sz w:val="20"/>
          <w:szCs w:val="20"/>
        </w:rPr>
        <w:t>Licencia bude udelená na celé trvanie autorskoprávnej ochrany, t. j. na 70 rokov odo dňa poskytnutia plnenia podľa zmluvy.</w:t>
      </w:r>
    </w:p>
    <w:sectPr w:rsidR="00923445" w:rsidRPr="00923445" w:rsidSect="00EF218F">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6C0D" w14:textId="77777777" w:rsidR="0004021B" w:rsidRDefault="0004021B" w:rsidP="00923445">
      <w:pPr>
        <w:spacing w:after="0" w:line="240" w:lineRule="auto"/>
      </w:pPr>
      <w:r>
        <w:separator/>
      </w:r>
    </w:p>
  </w:endnote>
  <w:endnote w:type="continuationSeparator" w:id="0">
    <w:p w14:paraId="3374E21B" w14:textId="77777777" w:rsidR="0004021B" w:rsidRDefault="0004021B" w:rsidP="0092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A03D" w14:textId="77777777" w:rsidR="0007466A" w:rsidRDefault="0007466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46DD" w14:textId="77777777" w:rsidR="0007466A" w:rsidRDefault="0007466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3CE1" w14:textId="77777777" w:rsidR="0007466A" w:rsidRDefault="000746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C011" w14:textId="77777777" w:rsidR="0004021B" w:rsidRDefault="0004021B" w:rsidP="00923445">
      <w:pPr>
        <w:spacing w:after="0" w:line="240" w:lineRule="auto"/>
      </w:pPr>
      <w:r>
        <w:separator/>
      </w:r>
    </w:p>
  </w:footnote>
  <w:footnote w:type="continuationSeparator" w:id="0">
    <w:p w14:paraId="1DBAEDBB" w14:textId="77777777" w:rsidR="0004021B" w:rsidRDefault="0004021B" w:rsidP="0092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6A20" w14:textId="77777777" w:rsidR="0007466A" w:rsidRDefault="0007466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764C" w14:textId="77777777" w:rsidR="0007466A" w:rsidRDefault="0007466A" w:rsidP="0007466A">
    <w:pPr>
      <w:pStyle w:val="Hlavika"/>
      <w:jc w:val="center"/>
    </w:pPr>
    <w:r w:rsidRPr="001725DB">
      <w:rPr>
        <w:rFonts w:ascii="Times New Roman" w:hAnsi="Times New Roman"/>
        <w:noProof/>
      </w:rPr>
      <w:drawing>
        <wp:anchor distT="0" distB="0" distL="114300" distR="114300" simplePos="0" relativeHeight="251662336" behindDoc="0" locked="0" layoutInCell="1" allowOverlap="1" wp14:anchorId="6A440F28" wp14:editId="500671A8">
          <wp:simplePos x="0" y="0"/>
          <wp:positionH relativeFrom="column">
            <wp:posOffset>2725942</wp:posOffset>
          </wp:positionH>
          <wp:positionV relativeFrom="paragraph">
            <wp:posOffset>-24765</wp:posOffset>
          </wp:positionV>
          <wp:extent cx="1485378" cy="410731"/>
          <wp:effectExtent l="0" t="0" r="635" b="889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432" cy="412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22432B1A" wp14:editId="05D93B99">
          <wp:simplePos x="0" y="0"/>
          <wp:positionH relativeFrom="column">
            <wp:posOffset>4166235</wp:posOffset>
          </wp:positionH>
          <wp:positionV relativeFrom="paragraph">
            <wp:posOffset>-227965</wp:posOffset>
          </wp:positionV>
          <wp:extent cx="1881505" cy="615950"/>
          <wp:effectExtent l="0" t="0" r="4445" b="0"/>
          <wp:wrapTight wrapText="bothSides">
            <wp:wrapPolygon edited="0">
              <wp:start x="0" y="0"/>
              <wp:lineTo x="0" y="20709"/>
              <wp:lineTo x="21432" y="20709"/>
              <wp:lineTo x="21432"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79D00411" wp14:editId="3C38F5D0">
          <wp:simplePos x="0" y="0"/>
          <wp:positionH relativeFrom="column">
            <wp:posOffset>1245870</wp:posOffset>
          </wp:positionH>
          <wp:positionV relativeFrom="paragraph">
            <wp:posOffset>-88265</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703B0D4B" wp14:editId="2479E332">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846F4" w14:textId="66A4FAA6" w:rsidR="00923445" w:rsidRDefault="0092344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A823" w14:textId="77777777" w:rsidR="0007466A" w:rsidRDefault="0007466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F7E"/>
    <w:multiLevelType w:val="hybridMultilevel"/>
    <w:tmpl w:val="4658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AB2961"/>
    <w:multiLevelType w:val="hybridMultilevel"/>
    <w:tmpl w:val="C090011C"/>
    <w:lvl w:ilvl="0" w:tplc="02FE2DF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A4732"/>
    <w:multiLevelType w:val="hybridMultilevel"/>
    <w:tmpl w:val="D32252D8"/>
    <w:lvl w:ilvl="0" w:tplc="82126702">
      <w:start w:val="1"/>
      <w:numFmt w:val="bullet"/>
      <w:lvlText w:val=""/>
      <w:lvlJc w:val="left"/>
      <w:pPr>
        <w:ind w:left="927" w:hanging="360"/>
      </w:pPr>
      <w:rPr>
        <w:rFonts w:ascii="Symbol" w:hAnsi="Symbol" w:hint="default"/>
        <w:color w:val="000000" w:themeColor="text1"/>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42701167"/>
    <w:multiLevelType w:val="hybridMultilevel"/>
    <w:tmpl w:val="5D76F1D2"/>
    <w:lvl w:ilvl="0" w:tplc="E72C27D4">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A06180E"/>
    <w:multiLevelType w:val="hybridMultilevel"/>
    <w:tmpl w:val="3328E6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C80AE2"/>
    <w:multiLevelType w:val="hybridMultilevel"/>
    <w:tmpl w:val="6006262E"/>
    <w:lvl w:ilvl="0" w:tplc="4664BE74">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18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C52516"/>
    <w:multiLevelType w:val="hybridMultilevel"/>
    <w:tmpl w:val="1132FD3E"/>
    <w:lvl w:ilvl="0" w:tplc="4664BE74">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18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27835"/>
    <w:rsid w:val="0004021B"/>
    <w:rsid w:val="0007466A"/>
    <w:rsid w:val="001D5EA0"/>
    <w:rsid w:val="0021107F"/>
    <w:rsid w:val="002B7683"/>
    <w:rsid w:val="00303A62"/>
    <w:rsid w:val="003D0376"/>
    <w:rsid w:val="004D0389"/>
    <w:rsid w:val="0057524C"/>
    <w:rsid w:val="0060279D"/>
    <w:rsid w:val="007919F4"/>
    <w:rsid w:val="00893A71"/>
    <w:rsid w:val="00923445"/>
    <w:rsid w:val="00B966AF"/>
    <w:rsid w:val="00BF11CD"/>
    <w:rsid w:val="00CB7932"/>
    <w:rsid w:val="00EF218F"/>
    <w:rsid w:val="00F856DF"/>
    <w:rsid w:val="00F876DF"/>
    <w:rsid w:val="00FA6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1C0B"/>
  <w15:chartTrackingRefBased/>
  <w15:docId w15:val="{01B935A8-6DBC-41A0-89AF-4998FA3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923445"/>
    <w:pPr>
      <w:tabs>
        <w:tab w:val="center" w:pos="4536"/>
        <w:tab w:val="right" w:pos="9072"/>
      </w:tabs>
      <w:spacing w:after="0" w:line="240" w:lineRule="auto"/>
    </w:pPr>
  </w:style>
  <w:style w:type="character" w:customStyle="1" w:styleId="HlavikaChar">
    <w:name w:val="Hlavička Char"/>
    <w:basedOn w:val="Predvolenpsmoodseku"/>
    <w:link w:val="Hlavika"/>
    <w:rsid w:val="00923445"/>
  </w:style>
  <w:style w:type="paragraph" w:styleId="Pta">
    <w:name w:val="footer"/>
    <w:basedOn w:val="Normlny"/>
    <w:link w:val="PtaChar"/>
    <w:uiPriority w:val="99"/>
    <w:unhideWhenUsed/>
    <w:rsid w:val="00923445"/>
    <w:pPr>
      <w:tabs>
        <w:tab w:val="center" w:pos="4536"/>
        <w:tab w:val="right" w:pos="9072"/>
      </w:tabs>
      <w:spacing w:after="0" w:line="240" w:lineRule="auto"/>
    </w:pPr>
  </w:style>
  <w:style w:type="character" w:customStyle="1" w:styleId="PtaChar">
    <w:name w:val="Päta Char"/>
    <w:basedOn w:val="Predvolenpsmoodseku"/>
    <w:link w:val="Pta"/>
    <w:uiPriority w:val="99"/>
    <w:rsid w:val="00923445"/>
  </w:style>
  <w:style w:type="paragraph" w:styleId="Odsekzoznamu">
    <w:name w:val="List Paragraph"/>
    <w:basedOn w:val="Normlny"/>
    <w:uiPriority w:val="34"/>
    <w:qFormat/>
    <w:rsid w:val="00923445"/>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rsid w:val="00923445"/>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92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Enya</dc:creator>
  <cp:keywords/>
  <dc:description/>
  <cp:lastModifiedBy> </cp:lastModifiedBy>
  <cp:revision>18</cp:revision>
  <dcterms:created xsi:type="dcterms:W3CDTF">2020-02-10T13:53:00Z</dcterms:created>
  <dcterms:modified xsi:type="dcterms:W3CDTF">2020-02-25T10:08:00Z</dcterms:modified>
</cp:coreProperties>
</file>